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F53FD" w:rsidRPr="003559B4" w:rsidRDefault="00000000">
      <w:pPr>
        <w:pBdr>
          <w:top w:val="nil"/>
          <w:left w:val="nil"/>
          <w:bottom w:val="nil"/>
          <w:right w:val="nil"/>
          <w:between w:val="nil"/>
        </w:pBdr>
        <w:spacing w:line="276" w:lineRule="auto"/>
        <w:jc w:val="center"/>
        <w:rPr>
          <w:rFonts w:ascii="Jost* Medium" w:eastAsia="Spectral" w:hAnsi="Jost* Medium" w:cs="Spectral"/>
          <w:color w:val="000000"/>
        </w:rPr>
      </w:pPr>
      <w:r w:rsidRPr="003559B4">
        <w:rPr>
          <w:rFonts w:ascii="Jost* Medium" w:eastAsia="Spectral" w:hAnsi="Jost* Medium" w:cs="Spectral"/>
        </w:rPr>
        <w:t>[CLASS TITLE HERE]</w:t>
      </w:r>
    </w:p>
    <w:p w14:paraId="00000002" w14:textId="77777777" w:rsidR="004F53FD" w:rsidRPr="003559B4" w:rsidRDefault="004F53FD">
      <w:pPr>
        <w:pBdr>
          <w:top w:val="nil"/>
          <w:left w:val="nil"/>
          <w:bottom w:val="nil"/>
          <w:right w:val="nil"/>
          <w:between w:val="nil"/>
        </w:pBdr>
        <w:spacing w:line="276" w:lineRule="auto"/>
        <w:jc w:val="center"/>
        <w:rPr>
          <w:rFonts w:ascii="Jost* Medium" w:eastAsia="Spectral" w:hAnsi="Jost* Medium" w:cs="Spectral"/>
          <w:color w:val="000000"/>
        </w:rPr>
      </w:pPr>
    </w:p>
    <w:p w14:paraId="00000003" w14:textId="77777777" w:rsidR="004F53FD" w:rsidRPr="003559B4" w:rsidRDefault="00000000">
      <w:pPr>
        <w:pBdr>
          <w:top w:val="nil"/>
          <w:left w:val="nil"/>
          <w:bottom w:val="nil"/>
          <w:right w:val="nil"/>
          <w:between w:val="nil"/>
        </w:pBdr>
        <w:spacing w:line="276" w:lineRule="auto"/>
        <w:jc w:val="center"/>
        <w:rPr>
          <w:rFonts w:ascii="Jost* Medium" w:eastAsia="Spectral" w:hAnsi="Jost* Medium" w:cs="Spectral"/>
          <w:color w:val="000000"/>
        </w:rPr>
      </w:pPr>
      <w:r w:rsidRPr="003559B4">
        <w:rPr>
          <w:rFonts w:ascii="Jost* Medium" w:eastAsia="Spectral" w:hAnsi="Jost* Medium" w:cs="Spectral"/>
          <w:color w:val="000000"/>
        </w:rPr>
        <w:t>Workshop: The Homeric Hymn to Demeter</w:t>
      </w:r>
    </w:p>
    <w:p w14:paraId="00000004" w14:textId="77777777" w:rsidR="004F53FD" w:rsidRPr="003559B4" w:rsidRDefault="004F53FD">
      <w:pPr>
        <w:pBdr>
          <w:top w:val="nil"/>
          <w:left w:val="nil"/>
          <w:bottom w:val="nil"/>
          <w:right w:val="nil"/>
          <w:between w:val="nil"/>
        </w:pBdr>
        <w:spacing w:line="276" w:lineRule="auto"/>
        <w:rPr>
          <w:rFonts w:ascii="Jost*" w:eastAsia="Spectral" w:hAnsi="Jost*" w:cs="Spectral"/>
        </w:rPr>
      </w:pPr>
    </w:p>
    <w:p w14:paraId="00000005" w14:textId="77777777" w:rsidR="004F53FD" w:rsidRPr="003559B4" w:rsidRDefault="00000000">
      <w:pPr>
        <w:spacing w:line="276" w:lineRule="auto"/>
        <w:rPr>
          <w:rFonts w:ascii="Jost*" w:eastAsia="Spectral" w:hAnsi="Jost*" w:cs="Spectral"/>
          <w:sz w:val="22"/>
          <w:szCs w:val="22"/>
        </w:rPr>
      </w:pPr>
      <w:r w:rsidRPr="003559B4">
        <w:rPr>
          <w:rFonts w:ascii="Jost*" w:eastAsia="Spectral" w:hAnsi="Jost*" w:cs="Spectral"/>
          <w:sz w:val="22"/>
          <w:szCs w:val="22"/>
        </w:rPr>
        <w:t xml:space="preserve">This workshop is designed for 50 minutes. </w:t>
      </w:r>
    </w:p>
    <w:p w14:paraId="00000006" w14:textId="77777777" w:rsidR="004F53FD" w:rsidRPr="003559B4" w:rsidRDefault="00000000">
      <w:pPr>
        <w:spacing w:line="276" w:lineRule="auto"/>
        <w:rPr>
          <w:rFonts w:ascii="Jost*" w:eastAsia="Spectral" w:hAnsi="Jost*" w:cs="Spectral"/>
          <w:sz w:val="22"/>
          <w:szCs w:val="22"/>
        </w:rPr>
      </w:pPr>
      <w:r w:rsidRPr="003559B4">
        <w:rPr>
          <w:rFonts w:ascii="Jost*" w:eastAsia="Spectral" w:hAnsi="Jost*" w:cs="Spectral"/>
          <w:sz w:val="22"/>
          <w:szCs w:val="22"/>
        </w:rPr>
        <w:t>Start Time: ______   End Time: ______</w:t>
      </w:r>
    </w:p>
    <w:p w14:paraId="00000007" w14:textId="77777777" w:rsidR="004F53FD" w:rsidRPr="003559B4" w:rsidRDefault="00000000">
      <w:pPr>
        <w:spacing w:line="276" w:lineRule="auto"/>
        <w:rPr>
          <w:rFonts w:ascii="Jost*" w:eastAsia="Spectral" w:hAnsi="Jost*" w:cs="Spectral"/>
          <w:b/>
          <w:sz w:val="22"/>
          <w:szCs w:val="22"/>
        </w:rPr>
      </w:pPr>
      <w:r w:rsidRPr="003559B4">
        <w:rPr>
          <w:rFonts w:ascii="Jost*" w:eastAsia="Spectral" w:hAnsi="Jost*" w:cs="Spectral"/>
          <w:b/>
          <w:sz w:val="22"/>
          <w:szCs w:val="22"/>
        </w:rPr>
        <w:t xml:space="preserve"> </w:t>
      </w:r>
    </w:p>
    <w:p w14:paraId="00000008" w14:textId="77777777" w:rsidR="004F53FD" w:rsidRPr="003559B4" w:rsidRDefault="00000000">
      <w:pPr>
        <w:spacing w:line="276" w:lineRule="auto"/>
        <w:rPr>
          <w:rFonts w:ascii="Jost*" w:eastAsia="Spectral" w:hAnsi="Jost*" w:cs="Spectral"/>
          <w:sz w:val="22"/>
          <w:szCs w:val="22"/>
          <w:u w:val="single"/>
        </w:rPr>
      </w:pPr>
      <w:r w:rsidRPr="003559B4">
        <w:rPr>
          <w:rFonts w:ascii="Jost*" w:eastAsia="Spectral" w:hAnsi="Jost*" w:cs="Spectral"/>
          <w:sz w:val="22"/>
          <w:szCs w:val="22"/>
          <w:u w:val="single"/>
        </w:rPr>
        <w:t xml:space="preserve">(10 minutes) </w:t>
      </w:r>
      <w:sdt>
        <w:sdtPr>
          <w:rPr>
            <w:rFonts w:ascii="Jost*" w:hAnsi="Jost*"/>
          </w:rPr>
          <w:tag w:val="goog_rdk_0"/>
          <w:id w:val="-1226912835"/>
        </w:sdtPr>
        <w:sdtContent>
          <w:commentRangeStart w:id="0"/>
        </w:sdtContent>
      </w:sdt>
      <w:r w:rsidRPr="003559B4">
        <w:rPr>
          <w:rFonts w:ascii="Jost*" w:eastAsia="Spectral" w:hAnsi="Jost*" w:cs="Spectral"/>
          <w:sz w:val="22"/>
          <w:szCs w:val="22"/>
          <w:u w:val="single"/>
        </w:rPr>
        <w:t>General Instructions</w:t>
      </w:r>
      <w:commentRangeEnd w:id="0"/>
      <w:r w:rsidRPr="003559B4">
        <w:rPr>
          <w:rStyle w:val="CommentReference"/>
          <w:rFonts w:ascii="Jost*" w:eastAsia="Spectral" w:hAnsi="Jost*" w:cs="Spectral"/>
          <w:sz w:val="22"/>
          <w:szCs w:val="22"/>
          <w:u w:val="single"/>
        </w:rPr>
        <w:commentReference w:id="0"/>
      </w:r>
      <w:r w:rsidRPr="003559B4">
        <w:rPr>
          <w:rFonts w:ascii="Jost*" w:eastAsia="Spectral" w:hAnsi="Jost*" w:cs="Spectral"/>
          <w:sz w:val="22"/>
          <w:szCs w:val="22"/>
          <w:u w:val="single"/>
        </w:rPr>
        <w:t xml:space="preserve"> &amp; Getting Settled</w:t>
      </w:r>
    </w:p>
    <w:p w14:paraId="00000009" w14:textId="77777777" w:rsidR="004F53FD" w:rsidRPr="003559B4" w:rsidRDefault="00000000">
      <w:pPr>
        <w:spacing w:line="276" w:lineRule="auto"/>
        <w:rPr>
          <w:rFonts w:ascii="Jost*" w:eastAsia="Spectral" w:hAnsi="Jost*" w:cs="Spectral"/>
          <w:i/>
          <w:sz w:val="22"/>
          <w:szCs w:val="22"/>
        </w:rPr>
      </w:pPr>
      <w:r w:rsidRPr="003559B4">
        <w:rPr>
          <w:rFonts w:ascii="Jost*" w:eastAsia="Spectral" w:hAnsi="Jost*" w:cs="Spectral"/>
          <w:sz w:val="22"/>
          <w:szCs w:val="22"/>
        </w:rPr>
        <w:t xml:space="preserve">For this workshop, </w:t>
      </w:r>
      <w:sdt>
        <w:sdtPr>
          <w:rPr>
            <w:rFonts w:ascii="Jost*" w:hAnsi="Jost*"/>
          </w:rPr>
          <w:tag w:val="goog_rdk_1"/>
          <w:id w:val="1296725515"/>
        </w:sdtPr>
        <w:sdtContent/>
      </w:sdt>
      <w:r w:rsidRPr="003559B4">
        <w:rPr>
          <w:rFonts w:ascii="Jost*" w:eastAsia="Spectral" w:hAnsi="Jost*" w:cs="Spectral"/>
          <w:sz w:val="22"/>
          <w:szCs w:val="22"/>
        </w:rPr>
        <w:t xml:space="preserve">please gather in groups of four or five and find a comfortable place to work nearby where the instructor (and/or teaching assistants) will be able to easily find you. Begin with brief introductions and a check-in:  </w:t>
      </w:r>
      <w:r w:rsidRPr="003559B4">
        <w:rPr>
          <w:rFonts w:ascii="Jost*" w:eastAsia="Spectral" w:hAnsi="Jost*" w:cs="Spectral"/>
          <w:i/>
          <w:sz w:val="22"/>
          <w:szCs w:val="22"/>
        </w:rPr>
        <w:t>How are you doing today?  Do you need anything in order to show up and be present for this workshop?</w:t>
      </w:r>
    </w:p>
    <w:p w14:paraId="0000000A" w14:textId="397A9A20" w:rsidR="004F53FD" w:rsidRPr="003559B4" w:rsidRDefault="00000000">
      <w:pPr>
        <w:spacing w:line="276" w:lineRule="auto"/>
        <w:rPr>
          <w:rFonts w:ascii="Jost*" w:eastAsia="Spectral" w:hAnsi="Jost*" w:cs="Spectral"/>
          <w:sz w:val="22"/>
          <w:szCs w:val="22"/>
        </w:rPr>
      </w:pPr>
      <w:r w:rsidRPr="003559B4">
        <w:rPr>
          <w:rFonts w:ascii="Jost*" w:eastAsia="Spectral" w:hAnsi="Jost*" w:cs="Spectral"/>
          <w:sz w:val="22"/>
          <w:szCs w:val="22"/>
        </w:rPr>
        <w:br/>
        <w:t>Next, read through the workshop instructions together: To complete this workshop, please use our class readings and your reading notes to discuss and attempt to come to an agreement on an answer to each question.  You may feel stymied or confused</w:t>
      </w:r>
      <w:r w:rsidR="008C00DB">
        <w:rPr>
          <w:rFonts w:ascii="Jost*" w:eastAsia="Spectral" w:hAnsi="Jost*" w:cs="Spectral"/>
          <w:sz w:val="22"/>
          <w:szCs w:val="22"/>
        </w:rPr>
        <w:t xml:space="preserve"> and</w:t>
      </w:r>
      <w:r w:rsidRPr="003559B4">
        <w:rPr>
          <w:rFonts w:ascii="Jost*" w:eastAsia="Spectral" w:hAnsi="Jost*" w:cs="Spectral"/>
          <w:sz w:val="22"/>
          <w:szCs w:val="22"/>
        </w:rPr>
        <w:t xml:space="preserve"> </w:t>
      </w:r>
      <w:r w:rsidR="008C00DB">
        <w:rPr>
          <w:rFonts w:ascii="Jost*" w:eastAsia="Spectral" w:hAnsi="Jost*" w:cs="Spectral"/>
          <w:sz w:val="22"/>
          <w:szCs w:val="22"/>
        </w:rPr>
        <w:t>want</w:t>
      </w:r>
      <w:r w:rsidRPr="003559B4">
        <w:rPr>
          <w:rFonts w:ascii="Jost*" w:eastAsia="Spectral" w:hAnsi="Jost*" w:cs="Spectral"/>
          <w:sz w:val="22"/>
          <w:szCs w:val="22"/>
        </w:rPr>
        <w:t xml:space="preserve"> to </w:t>
      </w:r>
      <w:r w:rsidR="008C00DB">
        <w:rPr>
          <w:rFonts w:ascii="Jost*" w:eastAsia="Spectral" w:hAnsi="Jost*" w:cs="Spectral"/>
          <w:sz w:val="22"/>
          <w:szCs w:val="22"/>
        </w:rPr>
        <w:t>use AI or check</w:t>
      </w:r>
      <w:r w:rsidRPr="003559B4">
        <w:rPr>
          <w:rFonts w:ascii="Jost*" w:eastAsia="Spectral" w:hAnsi="Jost*" w:cs="Spectral"/>
          <w:sz w:val="22"/>
          <w:szCs w:val="22"/>
        </w:rPr>
        <w:t xml:space="preserve"> the internet; please stay present to the work and </w:t>
      </w:r>
      <w:r w:rsidRPr="003559B4">
        <w:rPr>
          <w:rFonts w:ascii="Jost*" w:eastAsia="Spectral" w:hAnsi="Jost*" w:cs="Spectral"/>
          <w:sz w:val="22"/>
          <w:szCs w:val="22"/>
          <w:u w:val="single"/>
        </w:rPr>
        <w:t>do not use outside resources, including AI or the internet</w:t>
      </w:r>
      <w:r w:rsidRPr="003559B4">
        <w:rPr>
          <w:rFonts w:ascii="Jost*" w:eastAsia="Spectral" w:hAnsi="Jost*" w:cs="Spectral"/>
          <w:sz w:val="22"/>
          <w:szCs w:val="22"/>
        </w:rPr>
        <w:t xml:space="preserve">.   If you need support, call on the instructor.  If you have a question that you cannot answer, please bring it back to the full-group discussion.  </w:t>
      </w:r>
    </w:p>
    <w:p w14:paraId="0000000B" w14:textId="77777777" w:rsidR="004F53FD" w:rsidRPr="003559B4" w:rsidRDefault="004F53FD">
      <w:pPr>
        <w:spacing w:line="276" w:lineRule="auto"/>
        <w:rPr>
          <w:rFonts w:ascii="Jost*" w:eastAsia="Spectral" w:hAnsi="Jost*" w:cs="Spectral"/>
          <w:sz w:val="22"/>
          <w:szCs w:val="22"/>
        </w:rPr>
      </w:pPr>
    </w:p>
    <w:p w14:paraId="0000000C" w14:textId="77777777" w:rsidR="004F53FD" w:rsidRPr="003559B4" w:rsidRDefault="00000000">
      <w:pPr>
        <w:spacing w:line="276" w:lineRule="auto"/>
        <w:rPr>
          <w:rFonts w:ascii="Jost*" w:eastAsia="Spectral" w:hAnsi="Jost*" w:cs="Spectral"/>
          <w:sz w:val="22"/>
          <w:szCs w:val="22"/>
        </w:rPr>
      </w:pPr>
      <w:r w:rsidRPr="003559B4">
        <w:rPr>
          <w:rFonts w:ascii="Jost*" w:eastAsia="Spectral" w:hAnsi="Jost*" w:cs="Spectral"/>
          <w:sz w:val="22"/>
          <w:szCs w:val="22"/>
        </w:rPr>
        <w:t xml:space="preserve">Appoint a volunteer to serve as the group </w:t>
      </w:r>
      <w:r w:rsidRPr="003559B4">
        <w:rPr>
          <w:rFonts w:ascii="Jost*" w:eastAsia="Spectral" w:hAnsi="Jost*" w:cs="Spectral"/>
          <w:i/>
          <w:sz w:val="22"/>
          <w:szCs w:val="22"/>
        </w:rPr>
        <w:t>scribe</w:t>
      </w:r>
      <w:r w:rsidRPr="003559B4">
        <w:rPr>
          <w:rFonts w:ascii="Jost*" w:eastAsia="Spectral" w:hAnsi="Jost*" w:cs="Spectral"/>
          <w:sz w:val="22"/>
          <w:szCs w:val="22"/>
        </w:rPr>
        <w:t xml:space="preserve">.  The scribe should not only transcribe the group’s conclusions, but should also note any outlying views, and be prepared to report out to the reconvened class. Each member of the group should take detailed notes.  Select a second volunteer to be the </w:t>
      </w:r>
      <w:r w:rsidRPr="003559B4">
        <w:rPr>
          <w:rFonts w:ascii="Jost*" w:eastAsia="Spectral" w:hAnsi="Jost*" w:cs="Spectral"/>
          <w:i/>
          <w:sz w:val="22"/>
          <w:szCs w:val="22"/>
        </w:rPr>
        <w:t>timekeeper</w:t>
      </w:r>
      <w:r w:rsidRPr="003559B4">
        <w:rPr>
          <w:rFonts w:ascii="Jost*" w:eastAsia="Spectral" w:hAnsi="Jost*" w:cs="Spectral"/>
          <w:sz w:val="22"/>
          <w:szCs w:val="22"/>
        </w:rPr>
        <w:t xml:space="preserve">.  This person should give special attention to the time and keep the group moving along.  This job is crucial, since without it, the group will not complete the experience which the workshop is designed to bring about. Everyone is responsible for maintaining focus and keeping the discussion on track. </w:t>
      </w:r>
    </w:p>
    <w:p w14:paraId="0000000D" w14:textId="77777777" w:rsidR="004F53FD" w:rsidRPr="003559B4" w:rsidRDefault="00000000">
      <w:pPr>
        <w:spacing w:line="276" w:lineRule="auto"/>
        <w:rPr>
          <w:rFonts w:ascii="Jost*" w:eastAsia="Spectral" w:hAnsi="Jost*" w:cs="Spectral"/>
          <w:color w:val="000000"/>
          <w:u w:val="single"/>
        </w:rPr>
      </w:pPr>
      <w:r w:rsidRPr="003559B4">
        <w:rPr>
          <w:rFonts w:ascii="Jost*" w:eastAsia="Spectral" w:hAnsi="Jost*" w:cs="Spectral"/>
          <w:sz w:val="22"/>
          <w:szCs w:val="22"/>
        </w:rPr>
        <w:t xml:space="preserve"> </w:t>
      </w:r>
    </w:p>
    <w:p w14:paraId="0000000E" w14:textId="77777777" w:rsidR="004F53FD" w:rsidRPr="003559B4" w:rsidRDefault="00000000">
      <w:pPr>
        <w:spacing w:line="276" w:lineRule="auto"/>
        <w:rPr>
          <w:rFonts w:ascii="Jost* Medium" w:eastAsia="Spectral" w:hAnsi="Jost* Medium" w:cs="Spectral"/>
          <w:u w:val="single"/>
        </w:rPr>
      </w:pPr>
      <w:r w:rsidRPr="003559B4">
        <w:rPr>
          <w:rFonts w:ascii="Jost* Medium" w:eastAsia="Spectral" w:hAnsi="Jost* Medium" w:cs="Spectral"/>
          <w:color w:val="000000"/>
          <w:u w:val="single"/>
        </w:rPr>
        <w:t xml:space="preserve">Part One : </w:t>
      </w:r>
      <w:r w:rsidRPr="003559B4">
        <w:rPr>
          <w:rFonts w:ascii="Jost* Medium" w:eastAsia="Spectral" w:hAnsi="Jost* Medium" w:cs="Spectral"/>
          <w:u w:val="single"/>
        </w:rPr>
        <w:t>Reading the Hymn as a Poem [</w:t>
      </w:r>
      <w:r w:rsidRPr="003559B4">
        <w:rPr>
          <w:rFonts w:ascii="Jost* Medium" w:eastAsia="Spectral" w:hAnsi="Jost* Medium" w:cs="Spectral"/>
          <w:color w:val="000000"/>
          <w:u w:val="single"/>
        </w:rPr>
        <w:t>4</w:t>
      </w:r>
      <w:r w:rsidRPr="003559B4">
        <w:rPr>
          <w:rFonts w:ascii="Jost* Medium" w:eastAsia="Spectral" w:hAnsi="Jost* Medium" w:cs="Spectral"/>
          <w:u w:val="single"/>
        </w:rPr>
        <w:t>0</w:t>
      </w:r>
      <w:r w:rsidRPr="003559B4">
        <w:rPr>
          <w:rFonts w:ascii="Jost* Medium" w:eastAsia="Spectral" w:hAnsi="Jost* Medium" w:cs="Spectral"/>
          <w:color w:val="000000"/>
          <w:u w:val="single"/>
        </w:rPr>
        <w:t xml:space="preserve"> minutes</w:t>
      </w:r>
      <w:r w:rsidRPr="003559B4">
        <w:rPr>
          <w:rFonts w:ascii="Jost* Medium" w:eastAsia="Spectral" w:hAnsi="Jost* Medium" w:cs="Spectral"/>
          <w:u w:val="single"/>
        </w:rPr>
        <w:t>]</w:t>
      </w:r>
    </w:p>
    <w:p w14:paraId="0000000F" w14:textId="411AFE4E" w:rsidR="004F53FD" w:rsidRPr="003559B4" w:rsidRDefault="00000000">
      <w:pPr>
        <w:spacing w:line="276" w:lineRule="auto"/>
        <w:rPr>
          <w:rFonts w:ascii="Jost*" w:eastAsia="Spectral" w:hAnsi="Jost*" w:cs="Spectral"/>
          <w:sz w:val="22"/>
          <w:szCs w:val="22"/>
        </w:rPr>
      </w:pPr>
      <w:r w:rsidRPr="003559B4">
        <w:rPr>
          <w:rFonts w:ascii="Jost*" w:eastAsia="Spectral" w:hAnsi="Jost*" w:cs="Spectral"/>
          <w:sz w:val="22"/>
          <w:szCs w:val="22"/>
        </w:rPr>
        <w:t xml:space="preserve">1. (10 minutes) The  </w:t>
      </w:r>
      <w:r w:rsidRPr="003559B4">
        <w:rPr>
          <w:rFonts w:ascii="Jost*" w:eastAsia="Spectral" w:hAnsi="Jost*" w:cs="Spectral"/>
          <w:i/>
          <w:sz w:val="22"/>
          <w:szCs w:val="22"/>
        </w:rPr>
        <w:t>Homeric Hymn to Demeter</w:t>
      </w:r>
      <w:r w:rsidRPr="003559B4">
        <w:rPr>
          <w:rFonts w:ascii="Jost*" w:eastAsia="Spectral" w:hAnsi="Jost*" w:cs="Spectral"/>
          <w:sz w:val="22"/>
          <w:szCs w:val="22"/>
        </w:rPr>
        <w:t xml:space="preserve"> is our earliest source for the stories of Demeter and Persephone.  Please work together to construct an outline of the story.  What are the key moments and overall arc of Demeter’s story, of Persephone’s story, and of the two as intertwined stories?  As you summarize their mythology, note what most captivates, surprises, or confuses you.</w:t>
      </w:r>
    </w:p>
    <w:p w14:paraId="00000010" w14:textId="77777777" w:rsidR="004F53FD" w:rsidRPr="003559B4" w:rsidRDefault="004F53FD">
      <w:pPr>
        <w:spacing w:line="276" w:lineRule="auto"/>
        <w:rPr>
          <w:rFonts w:ascii="Jost*" w:eastAsia="Spectral" w:hAnsi="Jost*" w:cs="Spectral"/>
          <w:sz w:val="22"/>
          <w:szCs w:val="22"/>
        </w:rPr>
      </w:pPr>
    </w:p>
    <w:p w14:paraId="00000011" w14:textId="439ADFC3" w:rsidR="004F53FD" w:rsidRPr="003559B4" w:rsidRDefault="00000000">
      <w:pPr>
        <w:spacing w:line="276" w:lineRule="auto"/>
        <w:rPr>
          <w:rFonts w:ascii="Jost*" w:eastAsia="Spectral" w:hAnsi="Jost*" w:cs="Spectral"/>
          <w:sz w:val="22"/>
          <w:szCs w:val="22"/>
        </w:rPr>
      </w:pPr>
      <w:r w:rsidRPr="003559B4">
        <w:rPr>
          <w:rFonts w:ascii="Jost*" w:eastAsia="Spectral" w:hAnsi="Jost*" w:cs="Spectral"/>
          <w:sz w:val="22"/>
          <w:szCs w:val="22"/>
        </w:rPr>
        <w:lastRenderedPageBreak/>
        <w:t xml:space="preserve">2. (10 minutes)  The </w:t>
      </w:r>
      <w:r w:rsidRPr="003559B4">
        <w:rPr>
          <w:rFonts w:ascii="Jost*" w:eastAsia="Spectral" w:hAnsi="Jost*" w:cs="Spectral"/>
          <w:i/>
          <w:sz w:val="22"/>
          <w:szCs w:val="22"/>
        </w:rPr>
        <w:t xml:space="preserve">Hymn </w:t>
      </w:r>
      <w:r w:rsidRPr="003559B4">
        <w:rPr>
          <w:rFonts w:ascii="Jost*" w:eastAsia="Spectral" w:hAnsi="Jost*" w:cs="Spectral"/>
          <w:sz w:val="22"/>
          <w:szCs w:val="22"/>
        </w:rPr>
        <w:t xml:space="preserve">presents more than the stories of these divinities; it also contains rich thematic and symbolic elements. </w:t>
      </w:r>
    </w:p>
    <w:p w14:paraId="00000012" w14:textId="77777777" w:rsidR="004F53FD" w:rsidRPr="003559B4" w:rsidRDefault="00000000">
      <w:pPr>
        <w:spacing w:line="276" w:lineRule="auto"/>
        <w:ind w:firstLine="20"/>
        <w:rPr>
          <w:rFonts w:ascii="Jost*" w:eastAsia="Spectral" w:hAnsi="Jost*" w:cs="Spectral"/>
          <w:sz w:val="22"/>
          <w:szCs w:val="22"/>
        </w:rPr>
      </w:pPr>
      <w:r w:rsidRPr="003559B4">
        <w:rPr>
          <w:rFonts w:ascii="Jost*" w:eastAsia="Spectral" w:hAnsi="Jost*" w:cs="Spectral"/>
          <w:sz w:val="22"/>
          <w:szCs w:val="22"/>
        </w:rPr>
        <w:t xml:space="preserve">(a.)  Take a few moments, working independently, to review the poem and your notes:  What elements of the poem strike you as symbolically significant or emotionally impactful, and why?  </w:t>
      </w:r>
    </w:p>
    <w:p w14:paraId="00000013" w14:textId="77777777" w:rsidR="004F53FD" w:rsidRPr="003559B4" w:rsidRDefault="00000000">
      <w:pPr>
        <w:spacing w:line="276" w:lineRule="auto"/>
        <w:ind w:firstLine="20"/>
        <w:rPr>
          <w:rFonts w:ascii="Jost*" w:eastAsia="Spectral" w:hAnsi="Jost*" w:cs="Spectral"/>
          <w:sz w:val="22"/>
          <w:szCs w:val="22"/>
        </w:rPr>
      </w:pPr>
      <w:r w:rsidRPr="003559B4">
        <w:rPr>
          <w:rFonts w:ascii="Jost*" w:eastAsia="Spectral" w:hAnsi="Jost*" w:cs="Spectral"/>
          <w:sz w:val="22"/>
          <w:szCs w:val="22"/>
        </w:rPr>
        <w:t xml:space="preserve">(b.)  Discuss your individual reflections and attempt to agree on some of the </w:t>
      </w:r>
      <w:r w:rsidRPr="003559B4">
        <w:rPr>
          <w:rFonts w:ascii="Jost*" w:eastAsia="Spectral" w:hAnsi="Jost*" w:cs="Spectral"/>
          <w:i/>
          <w:sz w:val="22"/>
          <w:szCs w:val="22"/>
        </w:rPr>
        <w:t>iconography</w:t>
      </w:r>
      <w:r w:rsidRPr="003559B4">
        <w:rPr>
          <w:rFonts w:ascii="Jost*" w:eastAsia="Spectral" w:hAnsi="Jost*" w:cs="Spectral"/>
          <w:sz w:val="22"/>
          <w:szCs w:val="22"/>
        </w:rPr>
        <w:t xml:space="preserve"> (symbols, visual associations, powers) and </w:t>
      </w:r>
      <w:r w:rsidRPr="003559B4">
        <w:rPr>
          <w:rFonts w:ascii="Jost*" w:eastAsia="Spectral" w:hAnsi="Jost*" w:cs="Spectral"/>
          <w:i/>
          <w:sz w:val="22"/>
          <w:szCs w:val="22"/>
        </w:rPr>
        <w:t xml:space="preserve">themes </w:t>
      </w:r>
      <w:r w:rsidRPr="003559B4">
        <w:rPr>
          <w:rFonts w:ascii="Jost*" w:eastAsia="Spectral" w:hAnsi="Jost*" w:cs="Spectral"/>
          <w:sz w:val="22"/>
          <w:szCs w:val="22"/>
        </w:rPr>
        <w:t>that this poem associates with Demeter and Persephone.</w:t>
      </w:r>
    </w:p>
    <w:p w14:paraId="00000014" w14:textId="77777777" w:rsidR="004F53FD" w:rsidRPr="003559B4" w:rsidRDefault="004F53FD">
      <w:pPr>
        <w:spacing w:line="276" w:lineRule="auto"/>
        <w:ind w:firstLine="20"/>
        <w:rPr>
          <w:rFonts w:ascii="Jost*" w:eastAsia="Spectral" w:hAnsi="Jost*" w:cs="Spectral"/>
          <w:sz w:val="22"/>
          <w:szCs w:val="22"/>
        </w:rPr>
      </w:pPr>
    </w:p>
    <w:p w14:paraId="00000015" w14:textId="77777777" w:rsidR="004F53FD" w:rsidRPr="003559B4" w:rsidRDefault="00000000">
      <w:pPr>
        <w:spacing w:line="276" w:lineRule="auto"/>
        <w:ind w:firstLine="20"/>
        <w:rPr>
          <w:rFonts w:ascii="Jost*" w:eastAsia="Spectral" w:hAnsi="Jost*" w:cs="Spectral"/>
          <w:sz w:val="22"/>
          <w:szCs w:val="22"/>
        </w:rPr>
      </w:pPr>
      <w:r w:rsidRPr="003559B4">
        <w:rPr>
          <w:rFonts w:ascii="Jost*" w:eastAsia="Spectral" w:hAnsi="Jost*" w:cs="Spectral"/>
          <w:sz w:val="22"/>
          <w:szCs w:val="22"/>
        </w:rPr>
        <w:t xml:space="preserve">3. (10 minutes) How do the symbolic, affective, and thematic elements link together with the events (that you outlined in Question 1) to create the overarching meaning, significance, and impact of this hymn?  In one to two sentences, describe the central theme of the myth of Demeter and Persephone. </w:t>
      </w:r>
    </w:p>
    <w:p w14:paraId="00000016" w14:textId="77777777" w:rsidR="004F53FD" w:rsidRPr="003559B4" w:rsidRDefault="004F53FD">
      <w:pPr>
        <w:spacing w:line="276" w:lineRule="auto"/>
        <w:ind w:firstLine="20"/>
        <w:rPr>
          <w:rFonts w:ascii="Jost*" w:eastAsia="Spectral" w:hAnsi="Jost*" w:cs="Spectral"/>
          <w:sz w:val="22"/>
          <w:szCs w:val="22"/>
        </w:rPr>
      </w:pPr>
    </w:p>
    <w:p w14:paraId="00000017" w14:textId="05F8EE3C" w:rsidR="004F53FD" w:rsidRPr="003559B4" w:rsidRDefault="00000000">
      <w:pPr>
        <w:spacing w:line="276" w:lineRule="auto"/>
        <w:ind w:firstLine="20"/>
        <w:rPr>
          <w:rFonts w:ascii="Jost*" w:eastAsia="Spectral" w:hAnsi="Jost*" w:cs="Spectral"/>
          <w:sz w:val="22"/>
          <w:szCs w:val="22"/>
        </w:rPr>
      </w:pPr>
      <w:r w:rsidRPr="003559B4">
        <w:rPr>
          <w:rFonts w:ascii="Jost*" w:eastAsia="Spectral" w:hAnsi="Jost*" w:cs="Spectral"/>
          <w:sz w:val="22"/>
          <w:szCs w:val="22"/>
        </w:rPr>
        <w:t>4. (10 minutes) Next, let’s get curious about what the story means to you.</w:t>
      </w:r>
    </w:p>
    <w:p w14:paraId="00000018" w14:textId="77777777" w:rsidR="004F53FD" w:rsidRPr="003559B4" w:rsidRDefault="00000000">
      <w:pPr>
        <w:spacing w:line="276" w:lineRule="auto"/>
        <w:ind w:firstLine="20"/>
        <w:rPr>
          <w:rFonts w:ascii="Jost*" w:eastAsia="Spectral" w:hAnsi="Jost*" w:cs="Spectral"/>
          <w:sz w:val="22"/>
          <w:szCs w:val="22"/>
        </w:rPr>
      </w:pPr>
      <w:r w:rsidRPr="003559B4">
        <w:rPr>
          <w:rFonts w:ascii="Jost*" w:eastAsia="Spectral" w:hAnsi="Jost*" w:cs="Spectral"/>
          <w:sz w:val="22"/>
          <w:szCs w:val="22"/>
        </w:rPr>
        <w:t>(a.) If you were going to illustrate Demeter or Persephone in a material way (e.g. a sculpture or painting), how would you do so?  Are there specific objects or attributes that you might include in order to convey their significance, their power, their relationship with each other?</w:t>
      </w:r>
    </w:p>
    <w:p w14:paraId="00000019" w14:textId="77777777" w:rsidR="004F53FD" w:rsidRPr="003559B4" w:rsidRDefault="00000000">
      <w:pPr>
        <w:spacing w:line="276" w:lineRule="auto"/>
        <w:ind w:firstLine="20"/>
        <w:rPr>
          <w:rFonts w:ascii="Jost*" w:eastAsia="Spectral" w:hAnsi="Jost*" w:cs="Spectral"/>
          <w:sz w:val="22"/>
          <w:szCs w:val="22"/>
        </w:rPr>
      </w:pPr>
      <w:sdt>
        <w:sdtPr>
          <w:rPr>
            <w:rFonts w:ascii="Jost*" w:hAnsi="Jost*"/>
          </w:rPr>
          <w:tag w:val="goog_rdk_2"/>
          <w:id w:val="-942222263"/>
        </w:sdtPr>
        <w:sdtContent>
          <w:commentRangeStart w:id="1"/>
        </w:sdtContent>
      </w:sdt>
      <w:r w:rsidRPr="003559B4">
        <w:rPr>
          <w:rFonts w:ascii="Jost*" w:eastAsia="Spectral" w:hAnsi="Jost*" w:cs="Spectral"/>
          <w:sz w:val="22"/>
          <w:szCs w:val="22"/>
        </w:rPr>
        <w:t>(b.)  Is anger one of the central themes?  How does anger connect with love in this poem?  In “The Uses of Anger,” Audre Lorde wrote that “anger is loaded with information and energy” (1981, 8).  She suggested that discussions of racism “must include the recognition and the use of anger.  It must be direct and creative, because it is crucial” (</w:t>
      </w:r>
      <w:r w:rsidRPr="003559B4">
        <w:rPr>
          <w:rFonts w:ascii="Jost*" w:eastAsia="Spectral" w:hAnsi="Jost*" w:cs="Spectral"/>
          <w:i/>
          <w:sz w:val="22"/>
          <w:szCs w:val="22"/>
        </w:rPr>
        <w:t>ibid</w:t>
      </w:r>
      <w:r w:rsidRPr="003559B4">
        <w:rPr>
          <w:rFonts w:ascii="Jost*" w:eastAsia="Spectral" w:hAnsi="Jost*" w:cs="Spectral"/>
          <w:sz w:val="22"/>
          <w:szCs w:val="22"/>
        </w:rPr>
        <w:t>.)  On the surface, Lorde’s essay may seem to have nothing to do with a 7</w:t>
      </w:r>
      <w:r w:rsidRPr="003559B4">
        <w:rPr>
          <w:rFonts w:ascii="Jost*" w:eastAsia="Spectral" w:hAnsi="Jost*" w:cs="Spectral"/>
          <w:sz w:val="22"/>
          <w:szCs w:val="22"/>
          <w:vertAlign w:val="superscript"/>
        </w:rPr>
        <w:t>th</w:t>
      </w:r>
      <w:r w:rsidRPr="003559B4">
        <w:rPr>
          <w:rFonts w:ascii="Jost*" w:eastAsia="Spectral" w:hAnsi="Jost*" w:cs="Spectral"/>
          <w:sz w:val="22"/>
          <w:szCs w:val="22"/>
        </w:rPr>
        <w:t xml:space="preserve"> century BCE Greek hymn.  But, digging deeper (and reviewing Lorde’s essay with the hymn in mind), does the </w:t>
      </w:r>
      <w:r w:rsidRPr="003559B4">
        <w:rPr>
          <w:rFonts w:ascii="Jost*" w:eastAsia="Spectral" w:hAnsi="Jost*" w:cs="Spectral"/>
          <w:i/>
          <w:sz w:val="22"/>
          <w:szCs w:val="22"/>
        </w:rPr>
        <w:t>Homeric Hymn to Demeter</w:t>
      </w:r>
      <w:r w:rsidRPr="003559B4">
        <w:rPr>
          <w:rFonts w:ascii="Jost*" w:eastAsia="Spectral" w:hAnsi="Jost*" w:cs="Spectral"/>
          <w:sz w:val="22"/>
          <w:szCs w:val="22"/>
        </w:rPr>
        <w:t xml:space="preserve"> support Lorde’s point?</w:t>
      </w:r>
      <w:commentRangeEnd w:id="1"/>
      <w:r w:rsidRPr="003559B4">
        <w:rPr>
          <w:rStyle w:val="CommentReference"/>
          <w:rFonts w:ascii="Jost*" w:eastAsia="Spectral" w:hAnsi="Jost*" w:cs="Spectral"/>
          <w:sz w:val="22"/>
          <w:szCs w:val="22"/>
        </w:rPr>
        <w:commentReference w:id="1"/>
      </w:r>
    </w:p>
    <w:p w14:paraId="0000001A" w14:textId="77777777" w:rsidR="004F53FD" w:rsidRPr="003559B4" w:rsidRDefault="004F53FD">
      <w:pPr>
        <w:spacing w:line="276" w:lineRule="auto"/>
        <w:ind w:firstLine="20"/>
        <w:rPr>
          <w:rFonts w:ascii="Jost*" w:eastAsia="Spectral" w:hAnsi="Jost*" w:cs="Spectral"/>
          <w:sz w:val="22"/>
          <w:szCs w:val="22"/>
        </w:rPr>
      </w:pPr>
    </w:p>
    <w:p w14:paraId="0000001B" w14:textId="77777777" w:rsidR="004F53FD" w:rsidRPr="00DF58D9" w:rsidRDefault="00000000">
      <w:pPr>
        <w:pBdr>
          <w:top w:val="none" w:sz="0" w:space="0" w:color="000000"/>
          <w:left w:val="none" w:sz="0" w:space="0" w:color="000000"/>
          <w:bottom w:val="none" w:sz="0" w:space="0" w:color="000000"/>
          <w:right w:val="none" w:sz="0" w:space="0" w:color="000000"/>
          <w:between w:val="none" w:sz="0" w:space="0" w:color="000000"/>
        </w:pBdr>
        <w:spacing w:line="276" w:lineRule="auto"/>
        <w:rPr>
          <w:rFonts w:ascii="Jost* Medium" w:eastAsia="Spectral" w:hAnsi="Jost* Medium" w:cs="Spectral"/>
        </w:rPr>
      </w:pPr>
      <w:r w:rsidRPr="00DF58D9">
        <w:rPr>
          <w:rFonts w:ascii="Jost* Medium" w:eastAsia="Spectral" w:hAnsi="Jost* Medium" w:cs="Spectral"/>
        </w:rPr>
        <w:t>You have completed the workshop.  Please return to the classroom to report out and discuss your results.</w:t>
      </w:r>
    </w:p>
    <w:p w14:paraId="0000001C" w14:textId="77777777" w:rsidR="004F53FD" w:rsidRPr="003559B4" w:rsidRDefault="004F53FD">
      <w:pPr>
        <w:pBdr>
          <w:top w:val="none" w:sz="0" w:space="0" w:color="000000"/>
          <w:left w:val="none" w:sz="0" w:space="0" w:color="000000"/>
          <w:bottom w:val="none" w:sz="0" w:space="0" w:color="000000"/>
          <w:right w:val="none" w:sz="0" w:space="0" w:color="000000"/>
          <w:between w:val="none" w:sz="0" w:space="0" w:color="000000"/>
        </w:pBdr>
        <w:spacing w:line="276" w:lineRule="auto"/>
        <w:rPr>
          <w:rFonts w:ascii="Jost*" w:eastAsia="Spectral" w:hAnsi="Jost*" w:cs="Spectral"/>
          <w:b/>
        </w:rPr>
      </w:pPr>
    </w:p>
    <w:p w14:paraId="0000001E" w14:textId="77777777" w:rsidR="004F53FD" w:rsidRPr="003559B4" w:rsidRDefault="004F53FD">
      <w:pPr>
        <w:pBdr>
          <w:top w:val="none" w:sz="0" w:space="0" w:color="000000"/>
          <w:left w:val="none" w:sz="0" w:space="0" w:color="000000"/>
          <w:bottom w:val="none" w:sz="0" w:space="0" w:color="000000"/>
          <w:right w:val="none" w:sz="0" w:space="0" w:color="000000"/>
          <w:between w:val="none" w:sz="0" w:space="0" w:color="000000"/>
        </w:pBdr>
        <w:spacing w:line="276" w:lineRule="auto"/>
        <w:rPr>
          <w:rFonts w:ascii="Jost*" w:eastAsia="Spectral" w:hAnsi="Jost*" w:cs="Spectral"/>
        </w:rPr>
      </w:pPr>
    </w:p>
    <w:p w14:paraId="0000001F" w14:textId="77777777" w:rsidR="004F53FD" w:rsidRPr="003559B4" w:rsidRDefault="004F53FD">
      <w:pPr>
        <w:rPr>
          <w:rFonts w:ascii="Jost*" w:eastAsia="Spectral" w:hAnsi="Jost*" w:cs="Spectral"/>
          <w:b/>
        </w:rPr>
      </w:pPr>
    </w:p>
    <w:p w14:paraId="54695538" w14:textId="77777777" w:rsidR="003559B4" w:rsidRPr="003559B4" w:rsidRDefault="003559B4">
      <w:pPr>
        <w:rPr>
          <w:rFonts w:ascii="Jost*" w:eastAsia="Spectral" w:hAnsi="Jost*" w:cs="Spectral"/>
          <w:b/>
        </w:rPr>
      </w:pPr>
    </w:p>
    <w:sectPr w:rsidR="003559B4" w:rsidRPr="003559B4">
      <w:headerReference w:type="default" r:id="rId11"/>
      <w:footerReference w:type="default" r:id="rId12"/>
      <w:pgSz w:w="12240" w:h="15840"/>
      <w:pgMar w:top="1440" w:right="1440" w:bottom="1440" w:left="1440" w:header="720" w:footer="864"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Jody Valentine" w:date="2024-12-19T15:07:00Z" w:initials="">
    <w:p w14:paraId="00000024" w14:textId="77777777" w:rsidR="004F53FD" w:rsidRDefault="0028592E">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000000">
        <w:rPr>
          <w:rFonts w:ascii="Arial" w:eastAsia="Arial" w:hAnsi="Arial" w:cs="Arial"/>
          <w:color w:val="000000"/>
          <w:sz w:val="22"/>
          <w:szCs w:val="22"/>
        </w:rPr>
        <w:t>This Conceptual Workshop contains a robust set of instructions appropriate for a class that has no (or minimal) previous experience completing. For an experienced group of students, instruction may be much shorter and the explanations may be removed.</w:t>
      </w:r>
    </w:p>
  </w:comment>
  <w:comment w:id="1" w:author="Jody Valentine" w:date="2024-12-29T23:12:00Z" w:initials="">
    <w:p w14:paraId="00000022" w14:textId="77777777" w:rsidR="00DF6DFE" w:rsidRDefault="0028592E" w:rsidP="00DF6DFE">
      <w:r>
        <w:rPr>
          <w:rStyle w:val="CommentReference"/>
        </w:rPr>
        <w:annotationRef/>
      </w:r>
      <w:r w:rsidR="00DF6DFE">
        <w:rPr>
          <w:color w:val="000000"/>
          <w:sz w:val="20"/>
          <w:szCs w:val="20"/>
        </w:rPr>
        <w:t>If you aren't assigning Lorde's "The Uses of Anger," you may want to revise or remove this question.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024" w15:done="0"/>
  <w15:commentEx w15:paraId="0000002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024" w16cid:durableId="00000024"/>
  <w16cid:commentId w16cid:paraId="00000022" w16cid:durableId="0000002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92A476" w14:textId="77777777" w:rsidR="000C7856" w:rsidRDefault="000C7856">
      <w:r>
        <w:separator/>
      </w:r>
    </w:p>
  </w:endnote>
  <w:endnote w:type="continuationSeparator" w:id="0">
    <w:p w14:paraId="2B422FFE" w14:textId="77777777" w:rsidR="000C7856" w:rsidRDefault="000C78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7309293B-E25B-BC45-A380-AF43549994E0}"/>
    <w:embedBold r:id="rId2" w:fontKey="{BBA4AEE3-C3E9-E64F-8245-5206F87876DF}"/>
    <w:embedItalic r:id="rId3" w:fontKey="{11776E96-90DF-EB40-B3A3-7B3DF788F91C}"/>
  </w:font>
  <w:font w:name="Helvetica Neue">
    <w:panose1 w:val="02000503000000020004"/>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Regular r:id="rId6" w:fontKey="{46702026-CD5A-BB4E-B7BA-C682DB1170C4}"/>
    <w:embedItalic r:id="rId7" w:fontKey="{2175AD27-F57F-0348-AC6C-0E595DC7C00D}"/>
  </w:font>
  <w:font w:name="Jost* Medium">
    <w:panose1 w:val="00000000000000000000"/>
    <w:charset w:val="4D"/>
    <w:family w:val="auto"/>
    <w:pitch w:val="variable"/>
    <w:sig w:usb0="A00002EF" w:usb1="0000205B" w:usb2="00000010" w:usb3="00000000" w:csb0="00000097" w:csb1="00000000"/>
    <w:embedRegular r:id="rId8" w:fontKey="{4E71BE95-3CB2-4F40-AA46-C062C7382F1F}"/>
  </w:font>
  <w:font w:name="Spectral">
    <w:panose1 w:val="020B0604020202020204"/>
    <w:charset w:val="00"/>
    <w:family w:val="auto"/>
    <w:pitch w:val="default"/>
    <w:embedRegular r:id="rId9" w:fontKey="{965D264D-4DAC-514E-A673-8E117728D244}"/>
    <w:embedBold r:id="rId10" w:fontKey="{E1821309-7F20-1145-9219-548FB72EEAA8}"/>
    <w:embedItalic r:id="rId11" w:fontKey="{44F3601D-C43E-0C41-AAB7-23EC99CF01B8}"/>
  </w:font>
  <w:font w:name="Jost*">
    <w:panose1 w:val="00000000000000000000"/>
    <w:charset w:val="4D"/>
    <w:family w:val="auto"/>
    <w:pitch w:val="variable"/>
    <w:sig w:usb0="A00002EF" w:usb1="0000205B" w:usb2="00000010" w:usb3="00000000" w:csb0="00000097" w:csb1="00000000"/>
    <w:embedRegular r:id="rId12" w:fontKey="{B5EA8852-FB46-C345-8048-EAA7CF8C9644}"/>
    <w:embedBold r:id="rId13" w:fontKey="{788897E7-2BEB-804C-8E8D-B73B26A6AA42}"/>
    <w:embedItalic r:id="rId14" w:fontKey="{55CD2DBF-D3E8-1D47-BC03-31DD6893C055}"/>
  </w:font>
  <w:font w:name="Arial">
    <w:panose1 w:val="020B0604020202020204"/>
    <w:charset w:val="00"/>
    <w:family w:val="swiss"/>
    <w:pitch w:val="variable"/>
    <w:sig w:usb0="E0002EFF" w:usb1="C000785B" w:usb2="00000009" w:usb3="00000000" w:csb0="000001FF" w:csb1="00000000"/>
    <w:embedRegular r:id="rId15" w:fontKey="{69A06294-ADB3-B046-9B67-A49DF34348AA}"/>
  </w:font>
  <w:font w:name="Iowan Old Style Roman">
    <w:altName w:val="Calibri"/>
    <w:panose1 w:val="02040602040506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1" w14:textId="11527C1F" w:rsidR="004F53FD" w:rsidRDefault="00000000">
    <w:pPr>
      <w:pBdr>
        <w:top w:val="nil"/>
        <w:left w:val="nil"/>
        <w:bottom w:val="nil"/>
        <w:right w:val="nil"/>
        <w:between w:val="nil"/>
      </w:pBdr>
      <w:tabs>
        <w:tab w:val="right" w:pos="9020"/>
        <w:tab w:val="center" w:pos="4680"/>
        <w:tab w:val="right" w:pos="9360"/>
      </w:tabs>
      <w:rPr>
        <w:rFonts w:ascii="Helvetica Neue" w:eastAsia="Helvetica Neue" w:hAnsi="Helvetica Neue" w:cs="Helvetica Neue"/>
        <w:color w:val="000000"/>
      </w:rPr>
    </w:pPr>
    <w:r>
      <w:rPr>
        <w:rFonts w:ascii="Iowan Old Style Roman" w:eastAsia="Iowan Old Style Roman" w:hAnsi="Iowan Old Style Roman" w:cs="Iowan Old Style Roman"/>
        <w:color w:val="000000"/>
        <w:sz w:val="22"/>
        <w:szCs w:val="22"/>
      </w:rPr>
      <w:tab/>
    </w:r>
    <w:r>
      <w:rPr>
        <w:rFonts w:ascii="Iowan Old Style Roman" w:eastAsia="Iowan Old Style Roman" w:hAnsi="Iowan Old Style Roman" w:cs="Iowan Old Style Roman"/>
        <w:color w:val="000000"/>
        <w:sz w:val="22"/>
        <w:szCs w:val="22"/>
      </w:rPr>
      <w:tab/>
    </w:r>
    <w:r>
      <w:rPr>
        <w:rFonts w:ascii="Iowan Old Style Roman" w:eastAsia="Iowan Old Style Roman" w:hAnsi="Iowan Old Style Roman" w:cs="Iowan Old Style Roman"/>
        <w:color w:val="000000"/>
        <w:sz w:val="22"/>
        <w:szCs w:val="22"/>
      </w:rPr>
      <w:fldChar w:fldCharType="begin"/>
    </w:r>
    <w:r>
      <w:rPr>
        <w:rFonts w:ascii="Iowan Old Style Roman" w:eastAsia="Iowan Old Style Roman" w:hAnsi="Iowan Old Style Roman" w:cs="Iowan Old Style Roman"/>
        <w:color w:val="000000"/>
        <w:sz w:val="22"/>
        <w:szCs w:val="22"/>
      </w:rPr>
      <w:instrText>PAGE</w:instrText>
    </w:r>
    <w:r>
      <w:rPr>
        <w:rFonts w:ascii="Iowan Old Style Roman" w:eastAsia="Iowan Old Style Roman" w:hAnsi="Iowan Old Style Roman" w:cs="Iowan Old Style Roman"/>
        <w:color w:val="000000"/>
        <w:sz w:val="22"/>
        <w:szCs w:val="22"/>
      </w:rPr>
      <w:fldChar w:fldCharType="separate"/>
    </w:r>
    <w:r w:rsidR="0028592E">
      <w:rPr>
        <w:rFonts w:ascii="Iowan Old Style Roman" w:eastAsia="Iowan Old Style Roman" w:hAnsi="Iowan Old Style Roman" w:cs="Iowan Old Style Roman"/>
        <w:noProof/>
        <w:color w:val="000000"/>
        <w:sz w:val="22"/>
        <w:szCs w:val="22"/>
      </w:rPr>
      <w:t>1</w:t>
    </w:r>
    <w:r>
      <w:rPr>
        <w:rFonts w:ascii="Iowan Old Style Roman" w:eastAsia="Iowan Old Style Roman" w:hAnsi="Iowan Old Style Roman" w:cs="Iowan Old Style Roman"/>
        <w:color w:val="000000"/>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03A6C6" w14:textId="77777777" w:rsidR="000C7856" w:rsidRDefault="000C7856">
      <w:r>
        <w:separator/>
      </w:r>
    </w:p>
  </w:footnote>
  <w:footnote w:type="continuationSeparator" w:id="0">
    <w:p w14:paraId="71E313F6" w14:textId="77777777" w:rsidR="000C7856" w:rsidRDefault="000C78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0" w14:textId="77777777" w:rsidR="004F53FD" w:rsidRDefault="004F53F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ABD2A27"/>
    <w:multiLevelType w:val="multilevel"/>
    <w:tmpl w:val="CAB2C2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6332794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dy Valentine">
    <w15:presenceInfo w15:providerId="AD" w15:userId="S::jv004747@pomona.edu::1cb7b2dd-4982-4505-ac86-7571636bd1f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53FD"/>
    <w:rsid w:val="000C7856"/>
    <w:rsid w:val="002027DE"/>
    <w:rsid w:val="0028592E"/>
    <w:rsid w:val="003559B4"/>
    <w:rsid w:val="004F53FD"/>
    <w:rsid w:val="006D6F94"/>
    <w:rsid w:val="008C00DB"/>
    <w:rsid w:val="00DF58D9"/>
    <w:rsid w:val="00DF6D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D89F8CF"/>
  <w15:docId w15:val="{1728A374-6DDE-5941-9E09-203D608863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semiHidden/>
    <w:unhideWhenUsed/>
    <w:qFormat/>
    <w:rsid w:val="004A3788"/>
    <w:pPr>
      <w:keepNext/>
      <w:keepLines/>
      <w:spacing w:before="40"/>
      <w:outlineLvl w:val="1"/>
    </w:pPr>
    <w:rPr>
      <w:rFonts w:asciiTheme="majorHAnsi" w:eastAsiaTheme="majorEastAsia" w:hAnsiTheme="majorHAnsi" w:cstheme="majorBidi"/>
      <w:color w:val="0079BF" w:themeColor="accent1" w:themeShade="BF"/>
      <w:sz w:val="26"/>
      <w:szCs w:val="26"/>
    </w:rPr>
  </w:style>
  <w:style w:type="paragraph" w:styleId="Heading3">
    <w:name w:val="heading 3"/>
    <w:basedOn w:val="Normal"/>
    <w:next w:val="Normal"/>
    <w:link w:val="Heading3Char"/>
    <w:uiPriority w:val="9"/>
    <w:semiHidden/>
    <w:unhideWhenUsed/>
    <w:qFormat/>
    <w:rsid w:val="001500C0"/>
    <w:pPr>
      <w:keepNext/>
      <w:keepLines/>
      <w:spacing w:before="40"/>
      <w:outlineLvl w:val="2"/>
    </w:pPr>
    <w:rPr>
      <w:rFonts w:asciiTheme="majorHAnsi" w:eastAsiaTheme="majorEastAsia" w:hAnsiTheme="majorHAnsi" w:cstheme="majorBidi"/>
      <w:color w:val="00507F" w:themeColor="accent1" w:themeShade="7F"/>
    </w:rPr>
  </w:style>
  <w:style w:type="paragraph" w:styleId="Heading4">
    <w:name w:val="heading 4"/>
    <w:basedOn w:val="Normal"/>
    <w:next w:val="Normal"/>
    <w:link w:val="Heading4Char"/>
    <w:uiPriority w:val="9"/>
    <w:semiHidden/>
    <w:unhideWhenUsed/>
    <w:qFormat/>
    <w:rsid w:val="009E5255"/>
    <w:pPr>
      <w:keepNext/>
      <w:keepLines/>
      <w:spacing w:before="40"/>
      <w:outlineLvl w:val="3"/>
    </w:pPr>
    <w:rPr>
      <w:rFonts w:asciiTheme="majorHAnsi" w:eastAsiaTheme="majorEastAsia" w:hAnsiTheme="majorHAnsi" w:cstheme="majorBidi"/>
      <w:i/>
      <w:iCs/>
      <w:color w:val="0079BF"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14:textOutline w14:w="0" w14:cap="flat" w14:cmpd="sng" w14:algn="ctr">
        <w14:noFill/>
        <w14:prstDash w14:val="solid"/>
        <w14:bevel/>
      </w14:textOutline>
    </w:rPr>
  </w:style>
  <w:style w:type="paragraph" w:customStyle="1" w:styleId="Body">
    <w:name w:val="Body"/>
    <w:rPr>
      <w:rFonts w:ascii="Helvetica Neue" w:hAnsi="Helvetica Neue" w:cs="Arial Unicode MS"/>
      <w:color w:val="000000"/>
      <w:sz w:val="22"/>
      <w:szCs w:val="22"/>
      <w14:textOutline w14:w="0" w14:cap="flat" w14:cmpd="sng" w14:algn="ctr">
        <w14:noFill/>
        <w14:prstDash w14:val="solid"/>
        <w14:bevel/>
      </w14:textOutline>
    </w:rPr>
  </w:style>
  <w:style w:type="paragraph" w:customStyle="1" w:styleId="Default">
    <w:name w:val="Default"/>
    <w:rPr>
      <w:rFonts w:ascii="Helvetica Neue" w:hAnsi="Helvetica Neue" w:cs="Arial Unicode MS"/>
      <w:color w:val="000000"/>
      <w:sz w:val="22"/>
      <w:szCs w:val="22"/>
      <w14:textOutline w14:w="0" w14:cap="flat" w14:cmpd="sng" w14:algn="ctr">
        <w14:noFill/>
        <w14:prstDash w14:val="solid"/>
        <w14:bevel/>
      </w14:textOutline>
    </w:rPr>
  </w:style>
  <w:style w:type="numbering" w:customStyle="1" w:styleId="Numbered">
    <w:name w:val="Numbered"/>
  </w:style>
  <w:style w:type="character" w:customStyle="1" w:styleId="Hyperlink0">
    <w:name w:val="Hyperlink.0"/>
    <w:basedOn w:val="Hyperlink"/>
    <w:rPr>
      <w:u w:val="single"/>
    </w:rPr>
  </w:style>
  <w:style w:type="paragraph" w:styleId="ListParagraph">
    <w:name w:val="List Paragraph"/>
    <w:basedOn w:val="Normal"/>
    <w:uiPriority w:val="34"/>
    <w:qFormat/>
    <w:rsid w:val="009E5255"/>
    <w:pPr>
      <w:ind w:left="720"/>
      <w:contextualSpacing/>
    </w:pPr>
  </w:style>
  <w:style w:type="paragraph" w:styleId="NormalWeb">
    <w:name w:val="Normal (Web)"/>
    <w:basedOn w:val="Normal"/>
    <w:uiPriority w:val="99"/>
    <w:semiHidden/>
    <w:unhideWhenUsed/>
    <w:rsid w:val="009E5255"/>
    <w:pPr>
      <w:spacing w:before="100" w:beforeAutospacing="1" w:after="100" w:afterAutospacing="1"/>
    </w:pPr>
  </w:style>
  <w:style w:type="character" w:styleId="UnresolvedMention">
    <w:name w:val="Unresolved Mention"/>
    <w:basedOn w:val="DefaultParagraphFont"/>
    <w:uiPriority w:val="99"/>
    <w:semiHidden/>
    <w:unhideWhenUsed/>
    <w:rsid w:val="009E5255"/>
    <w:rPr>
      <w:color w:val="605E5C"/>
      <w:shd w:val="clear" w:color="auto" w:fill="E1DFDD"/>
    </w:rPr>
  </w:style>
  <w:style w:type="character" w:customStyle="1" w:styleId="Heading4Char">
    <w:name w:val="Heading 4 Char"/>
    <w:basedOn w:val="DefaultParagraphFont"/>
    <w:link w:val="Heading4"/>
    <w:uiPriority w:val="9"/>
    <w:semiHidden/>
    <w:rsid w:val="009E5255"/>
    <w:rPr>
      <w:rFonts w:asciiTheme="majorHAnsi" w:eastAsiaTheme="majorEastAsia" w:hAnsiTheme="majorHAnsi" w:cstheme="majorBidi"/>
      <w:i/>
      <w:iCs/>
      <w:color w:val="0079BF" w:themeColor="accent1" w:themeShade="BF"/>
      <w:sz w:val="24"/>
      <w:szCs w:val="24"/>
    </w:rPr>
  </w:style>
  <w:style w:type="character" w:styleId="CommentReference">
    <w:name w:val="annotation reference"/>
    <w:basedOn w:val="DefaultParagraphFont"/>
    <w:uiPriority w:val="99"/>
    <w:semiHidden/>
    <w:unhideWhenUsed/>
    <w:rsid w:val="009E5255"/>
    <w:rPr>
      <w:sz w:val="16"/>
      <w:szCs w:val="16"/>
    </w:rPr>
  </w:style>
  <w:style w:type="paragraph" w:styleId="CommentText">
    <w:name w:val="annotation text"/>
    <w:basedOn w:val="Normal"/>
    <w:link w:val="CommentTextChar"/>
    <w:uiPriority w:val="99"/>
    <w:semiHidden/>
    <w:unhideWhenUsed/>
    <w:rsid w:val="009E5255"/>
    <w:rPr>
      <w:sz w:val="20"/>
      <w:szCs w:val="20"/>
    </w:rPr>
  </w:style>
  <w:style w:type="character" w:customStyle="1" w:styleId="CommentTextChar">
    <w:name w:val="Comment Text Char"/>
    <w:basedOn w:val="DefaultParagraphFont"/>
    <w:link w:val="CommentText"/>
    <w:uiPriority w:val="99"/>
    <w:semiHidden/>
    <w:rsid w:val="009E5255"/>
  </w:style>
  <w:style w:type="paragraph" w:styleId="CommentSubject">
    <w:name w:val="annotation subject"/>
    <w:basedOn w:val="CommentText"/>
    <w:next w:val="CommentText"/>
    <w:link w:val="CommentSubjectChar"/>
    <w:uiPriority w:val="99"/>
    <w:semiHidden/>
    <w:unhideWhenUsed/>
    <w:rsid w:val="009E5255"/>
    <w:rPr>
      <w:b/>
      <w:bCs/>
    </w:rPr>
  </w:style>
  <w:style w:type="character" w:customStyle="1" w:styleId="CommentSubjectChar">
    <w:name w:val="Comment Subject Char"/>
    <w:basedOn w:val="CommentTextChar"/>
    <w:link w:val="CommentSubject"/>
    <w:uiPriority w:val="99"/>
    <w:semiHidden/>
    <w:rsid w:val="009E5255"/>
    <w:rPr>
      <w:b/>
      <w:bCs/>
    </w:rPr>
  </w:style>
  <w:style w:type="character" w:styleId="FollowedHyperlink">
    <w:name w:val="FollowedHyperlink"/>
    <w:basedOn w:val="DefaultParagraphFont"/>
    <w:uiPriority w:val="99"/>
    <w:semiHidden/>
    <w:unhideWhenUsed/>
    <w:rsid w:val="00C051D6"/>
    <w:rPr>
      <w:color w:val="FF00FF" w:themeColor="followedHyperlink"/>
      <w:u w:val="single"/>
    </w:rPr>
  </w:style>
  <w:style w:type="character" w:customStyle="1" w:styleId="Heading3Char">
    <w:name w:val="Heading 3 Char"/>
    <w:basedOn w:val="DefaultParagraphFont"/>
    <w:link w:val="Heading3"/>
    <w:uiPriority w:val="9"/>
    <w:semiHidden/>
    <w:rsid w:val="001500C0"/>
    <w:rPr>
      <w:rFonts w:asciiTheme="majorHAnsi" w:eastAsiaTheme="majorEastAsia" w:hAnsiTheme="majorHAnsi" w:cstheme="majorBidi"/>
      <w:color w:val="00507F" w:themeColor="accent1" w:themeShade="7F"/>
      <w:sz w:val="24"/>
      <w:szCs w:val="24"/>
    </w:rPr>
  </w:style>
  <w:style w:type="character" w:customStyle="1" w:styleId="Heading2Char">
    <w:name w:val="Heading 2 Char"/>
    <w:basedOn w:val="DefaultParagraphFont"/>
    <w:link w:val="Heading2"/>
    <w:uiPriority w:val="9"/>
    <w:rsid w:val="004A3788"/>
    <w:rPr>
      <w:rFonts w:asciiTheme="majorHAnsi" w:eastAsiaTheme="majorEastAsia" w:hAnsiTheme="majorHAnsi" w:cstheme="majorBidi"/>
      <w:color w:val="0079BF" w:themeColor="accent1" w:themeShade="BF"/>
      <w:sz w:val="26"/>
      <w:szCs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6D5D5"/>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solidFill>
        <a:ln w="12700" cap="flat">
          <a:noFill/>
          <a:miter lim="400000"/>
        </a:ln>
        <a:effectLst/>
        <a:sp3d/>
      </a:spPr>
      <a:bodyPr rot="0" spcFirstLastPara="1" vertOverflow="overflow" horzOverflow="overflow" vert="horz" wrap="square" lIns="101600" tIns="101600" rIns="101600" bIns="1016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SQ2xPlQdi8ytUP3cpqPVILqr5w==">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2</Pages>
  <Words>647</Words>
  <Characters>3344</Characters>
  <Application>Microsoft Office Word</Application>
  <DocSecurity>0</DocSecurity>
  <Lines>65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Jody Valentine</cp:lastModifiedBy>
  <cp:revision>6</cp:revision>
  <dcterms:created xsi:type="dcterms:W3CDTF">2026-03-19T17:11:00Z</dcterms:created>
  <dcterms:modified xsi:type="dcterms:W3CDTF">2026-03-19T19:11:00Z</dcterms:modified>
</cp:coreProperties>
</file>